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A014086" w14:textId="25760C7B" w:rsidR="007A6C97" w:rsidRDefault="00225D2C" w:rsidP="007A6C97">
      <w:pPr>
        <w:rPr>
          <w:rFonts w:ascii="PraterSansPro-Bold" w:hAnsi="PraterSansPro-Bold" w:cs="PraterSansPro-Bold"/>
          <w:color w:val="000099"/>
          <w:sz w:val="32"/>
          <w:szCs w:val="32"/>
        </w:rPr>
      </w:pPr>
      <w:r>
        <w:rPr>
          <w:rFonts w:ascii="PraterSansPro-Bold" w:hAnsi="PraterSansPro-Bold" w:cs="PraterSansPro-Bold"/>
          <w:color w:val="000099"/>
          <w:sz w:val="32"/>
          <w:szCs w:val="32"/>
        </w:rPr>
        <w:t>NEU</w:t>
      </w:r>
      <w:r w:rsidR="00B2596E">
        <w:rPr>
          <w:rFonts w:ascii="PraterSansPro-Bold" w:hAnsi="PraterSansPro-Bold" w:cs="PraterSansPro-Bold"/>
          <w:color w:val="000099"/>
          <w:sz w:val="32"/>
          <w:szCs w:val="32"/>
        </w:rPr>
        <w:t>ES</w:t>
      </w:r>
      <w:r>
        <w:rPr>
          <w:rFonts w:ascii="PraterSansPro-Bold" w:hAnsi="PraterSansPro-Bold" w:cs="PraterSansPro-Bold"/>
          <w:color w:val="000099"/>
          <w:sz w:val="32"/>
          <w:szCs w:val="32"/>
        </w:rPr>
        <w:t xml:space="preserve"> AUS FAMILIE KRÖLL’S SCHATZKAMMER</w:t>
      </w:r>
      <w:r w:rsidR="00921966">
        <w:rPr>
          <w:rFonts w:ascii="PraterSansPro-Bold" w:hAnsi="PraterSansPro-Bold" w:cs="PraterSansPro-Bold"/>
          <w:color w:val="000099"/>
          <w:sz w:val="32"/>
          <w:szCs w:val="32"/>
        </w:rPr>
        <w:t>:</w:t>
      </w:r>
    </w:p>
    <w:p w14:paraId="73540663" w14:textId="508F2987" w:rsidR="007A6C97" w:rsidRPr="00225D2C" w:rsidRDefault="00225D2C" w:rsidP="00225D2C">
      <w:pPr>
        <w:rPr>
          <w:rFonts w:ascii="PraterSansPro-Bold" w:hAnsi="PraterSansPro-Bold" w:cs="PraterSansPro-Bold"/>
          <w:color w:val="000099"/>
        </w:rPr>
      </w:pPr>
      <w:r>
        <w:rPr>
          <w:rFonts w:ascii="PraterSansPro-Bold" w:hAnsi="PraterSansPro-Bold" w:cs="PraterSansPro-Bold"/>
          <w:color w:val="000099"/>
        </w:rPr>
        <w:t>Extra lang gereifte Käsespezialitäten</w:t>
      </w:r>
      <w:r w:rsidR="00CF09BC">
        <w:rPr>
          <w:rFonts w:ascii="PraterSansPro-Bold" w:hAnsi="PraterSansPro-Bold" w:cs="PraterSansPro-Bold"/>
          <w:color w:val="000099"/>
        </w:rPr>
        <w:t xml:space="preserve"> aus Heumilch</w:t>
      </w:r>
    </w:p>
    <w:p w14:paraId="04B7CD7F" w14:textId="0C9DBC40" w:rsidR="00225D2C" w:rsidRDefault="00225D2C" w:rsidP="00AC0B88">
      <w:pPr>
        <w:rPr>
          <w:rFonts w:ascii="Amasis MT Pro" w:hAnsi="Amasis MT Pro"/>
          <w:color w:val="000099"/>
        </w:rPr>
      </w:pPr>
    </w:p>
    <w:p w14:paraId="057AD82F" w14:textId="241525E9" w:rsidR="00225D2C" w:rsidRDefault="00225D2C" w:rsidP="00AC0B88">
      <w:pPr>
        <w:rPr>
          <w:rFonts w:ascii="Amasis MT Pro" w:hAnsi="Amasis MT Pro"/>
          <w:color w:val="000099"/>
        </w:rPr>
      </w:pPr>
      <w:r>
        <w:rPr>
          <w:rFonts w:ascii="Amasis MT Pro" w:hAnsi="Amasis MT Pro"/>
          <w:color w:val="000099"/>
        </w:rPr>
        <w:t>Das Tiroler Familienunternehmen, Erlebnissennerei Zillertal</w:t>
      </w:r>
      <w:r w:rsidR="00B2596E">
        <w:rPr>
          <w:rFonts w:ascii="Amasis MT Pro" w:hAnsi="Amasis MT Pro"/>
          <w:color w:val="000099"/>
        </w:rPr>
        <w:t>,</w:t>
      </w:r>
      <w:r>
        <w:rPr>
          <w:rFonts w:ascii="Amasis MT Pro" w:hAnsi="Amasis MT Pro"/>
          <w:color w:val="000099"/>
        </w:rPr>
        <w:t xml:space="preserve"> öffnet ihre Schatzkammer und präsentiert gleich 2 </w:t>
      </w:r>
      <w:r w:rsidR="00E77C82">
        <w:rPr>
          <w:rFonts w:ascii="Amasis MT Pro" w:hAnsi="Amasis MT Pro"/>
          <w:color w:val="000099"/>
        </w:rPr>
        <w:t xml:space="preserve">hochkarätige Käsespezialitäten: den </w:t>
      </w:r>
      <w:r w:rsidR="00E77C82" w:rsidRPr="00E77C82">
        <w:rPr>
          <w:rFonts w:ascii="Amasis MT Pro" w:hAnsi="Amasis MT Pro"/>
          <w:b/>
          <w:bCs/>
          <w:color w:val="000099"/>
        </w:rPr>
        <w:t>Zillertaler Almschatz</w:t>
      </w:r>
      <w:r w:rsidR="005B576E">
        <w:rPr>
          <w:rFonts w:ascii="Amasis MT Pro" w:hAnsi="Amasis MT Pro"/>
          <w:b/>
          <w:bCs/>
          <w:color w:val="000099"/>
        </w:rPr>
        <w:t xml:space="preserve"> aus Heumilch</w:t>
      </w:r>
      <w:r w:rsidR="005B576E">
        <w:rPr>
          <w:rFonts w:ascii="Amasis MT Pro" w:hAnsi="Amasis MT Pro"/>
          <w:color w:val="000099"/>
        </w:rPr>
        <w:t xml:space="preserve"> </w:t>
      </w:r>
      <w:r w:rsidR="00492E97">
        <w:rPr>
          <w:rFonts w:ascii="Amasis MT Pro" w:hAnsi="Amasis MT Pro"/>
          <w:color w:val="000099"/>
        </w:rPr>
        <w:t xml:space="preserve">und </w:t>
      </w:r>
      <w:r w:rsidR="00E77C82">
        <w:rPr>
          <w:rFonts w:ascii="Amasis MT Pro" w:hAnsi="Amasis MT Pro"/>
          <w:color w:val="000099"/>
        </w:rPr>
        <w:t xml:space="preserve">das </w:t>
      </w:r>
      <w:r w:rsidR="00E77C82" w:rsidRPr="00E77C82">
        <w:rPr>
          <w:rFonts w:ascii="Amasis MT Pro" w:hAnsi="Amasis MT Pro"/>
          <w:b/>
          <w:bCs/>
          <w:color w:val="000099"/>
        </w:rPr>
        <w:t>Zillertaler</w:t>
      </w:r>
      <w:r w:rsidRPr="00E77C82">
        <w:rPr>
          <w:rFonts w:ascii="Amasis MT Pro" w:hAnsi="Amasis MT Pro"/>
          <w:b/>
          <w:bCs/>
          <w:color w:val="000099"/>
        </w:rPr>
        <w:t xml:space="preserve"> </w:t>
      </w:r>
      <w:r w:rsidR="00E77C82" w:rsidRPr="00E77C82">
        <w:rPr>
          <w:rFonts w:ascii="Amasis MT Pro" w:hAnsi="Amasis MT Pro"/>
          <w:b/>
          <w:bCs/>
          <w:color w:val="000099"/>
        </w:rPr>
        <w:t>Goldstück</w:t>
      </w:r>
      <w:r w:rsidR="005B576E">
        <w:rPr>
          <w:rFonts w:ascii="Amasis MT Pro" w:hAnsi="Amasis MT Pro"/>
          <w:b/>
          <w:bCs/>
          <w:color w:val="000099"/>
        </w:rPr>
        <w:t xml:space="preserve"> aus Heumilch</w:t>
      </w:r>
      <w:r w:rsidR="005B576E">
        <w:rPr>
          <w:rFonts w:ascii="Amasis MT Pro" w:hAnsi="Amasis MT Pro"/>
          <w:color w:val="000099"/>
        </w:rPr>
        <w:t xml:space="preserve">. </w:t>
      </w:r>
      <w:r w:rsidR="00E77C82">
        <w:rPr>
          <w:rFonts w:ascii="Amasis MT Pro" w:hAnsi="Amasis MT Pro"/>
          <w:color w:val="000099"/>
        </w:rPr>
        <w:t xml:space="preserve">Durch </w:t>
      </w:r>
      <w:r w:rsidR="005B576E">
        <w:rPr>
          <w:rFonts w:ascii="Amasis MT Pro" w:hAnsi="Amasis MT Pro"/>
          <w:color w:val="000099"/>
        </w:rPr>
        <w:t>die ausgedehnte Reifezeit</w:t>
      </w:r>
      <w:r w:rsidR="00E77C82" w:rsidRPr="005B576E">
        <w:rPr>
          <w:rFonts w:ascii="Amasis MT Pro" w:hAnsi="Amasis MT Pro"/>
          <w:color w:val="EE0000"/>
        </w:rPr>
        <w:t xml:space="preserve"> </w:t>
      </w:r>
      <w:r w:rsidR="00E77C82">
        <w:rPr>
          <w:rFonts w:ascii="Amasis MT Pro" w:hAnsi="Amasis MT Pro"/>
          <w:color w:val="000099"/>
        </w:rPr>
        <w:t xml:space="preserve">und sorgfältige Pflege mit Rotkulturen </w:t>
      </w:r>
      <w:r w:rsidR="004A7DB0">
        <w:rPr>
          <w:rFonts w:ascii="Amasis MT Pro" w:hAnsi="Amasis MT Pro"/>
          <w:color w:val="000099"/>
        </w:rPr>
        <w:t>werden diese zu echten Unikaten.</w:t>
      </w:r>
    </w:p>
    <w:p w14:paraId="67D202AF" w14:textId="77777777" w:rsidR="00921966" w:rsidRPr="00921966" w:rsidRDefault="00921966" w:rsidP="00921966">
      <w:pPr>
        <w:spacing w:before="120"/>
        <w:rPr>
          <w:rFonts w:ascii="Amasis MT Pro" w:hAnsi="Amasis MT Pro"/>
          <w:color w:val="000099"/>
        </w:rPr>
      </w:pPr>
    </w:p>
    <w:p w14:paraId="0A4F8B99" w14:textId="15F3876A" w:rsidR="00140D5C" w:rsidRPr="001316F3" w:rsidRDefault="001316F3" w:rsidP="001316F3">
      <w:pPr>
        <w:pBdr>
          <w:bottom w:val="single" w:sz="4" w:space="1" w:color="auto"/>
        </w:pBdr>
        <w:rPr>
          <w:rFonts w:ascii="Amasis MT Pro" w:hAnsi="Amasis MT Pro"/>
          <w:b/>
          <w:color w:val="000099"/>
        </w:rPr>
      </w:pPr>
      <w:r w:rsidRPr="001316F3">
        <w:rPr>
          <w:rFonts w:ascii="Amasis MT Pro" w:hAnsi="Amasis MT Pro"/>
          <w:b/>
          <w:color w:val="000099"/>
        </w:rPr>
        <w:t xml:space="preserve">Zillertaler Almschatz – </w:t>
      </w:r>
      <w:r w:rsidR="0009140F">
        <w:rPr>
          <w:rFonts w:ascii="Amasis MT Pro" w:hAnsi="Amasis MT Pro"/>
          <w:b/>
          <w:color w:val="000099"/>
        </w:rPr>
        <w:t>„Der kostbare Tiroler“</w:t>
      </w:r>
    </w:p>
    <w:p w14:paraId="0CB3423D" w14:textId="10EAF7AB" w:rsidR="001316F3" w:rsidRDefault="001316F3" w:rsidP="001316F3">
      <w:pPr>
        <w:pBdr>
          <w:bottom w:val="single" w:sz="4" w:space="1" w:color="auto"/>
        </w:pBdr>
        <w:rPr>
          <w:rFonts w:ascii="Amasis MT Pro" w:hAnsi="Amasis MT Pro"/>
          <w:bCs/>
          <w:color w:val="000099"/>
        </w:rPr>
      </w:pPr>
      <w:r w:rsidRPr="001316F3">
        <w:rPr>
          <w:rFonts w:ascii="Amasis MT Pro" w:hAnsi="Amasis MT Pro"/>
          <w:bCs/>
          <w:color w:val="000099"/>
        </w:rPr>
        <w:t xml:space="preserve">Mindestens </w:t>
      </w:r>
      <w:r w:rsidR="00416829">
        <w:rPr>
          <w:rFonts w:ascii="Amasis MT Pro" w:hAnsi="Amasis MT Pro"/>
          <w:bCs/>
          <w:color w:val="000099"/>
        </w:rPr>
        <w:t>6</w:t>
      </w:r>
      <w:r w:rsidRPr="001316F3">
        <w:rPr>
          <w:rFonts w:ascii="Amasis MT Pro" w:hAnsi="Amasis MT Pro"/>
          <w:bCs/>
          <w:color w:val="000099"/>
        </w:rPr>
        <w:t xml:space="preserve"> Monate </w:t>
      </w:r>
      <w:r w:rsidR="00E95557">
        <w:rPr>
          <w:rFonts w:ascii="Amasis MT Pro" w:hAnsi="Amasis MT Pro"/>
          <w:bCs/>
          <w:color w:val="000099"/>
        </w:rPr>
        <w:t>ruht</w:t>
      </w:r>
      <w:r w:rsidRPr="001316F3">
        <w:rPr>
          <w:rFonts w:ascii="Amasis MT Pro" w:hAnsi="Amasis MT Pro"/>
          <w:bCs/>
          <w:color w:val="000099"/>
        </w:rPr>
        <w:t xml:space="preserve"> dieser Schnittkäse aus pasteurisierter Bergbauern-Heumilch in </w:t>
      </w:r>
      <w:r w:rsidR="00E95557">
        <w:rPr>
          <w:rFonts w:ascii="Amasis MT Pro" w:hAnsi="Amasis MT Pro"/>
          <w:bCs/>
          <w:color w:val="000099"/>
        </w:rPr>
        <w:t>Familie Krölls Schatzkammer</w:t>
      </w:r>
      <w:r w:rsidRPr="001316F3">
        <w:rPr>
          <w:rFonts w:ascii="Amasis MT Pro" w:hAnsi="Amasis MT Pro"/>
          <w:bCs/>
          <w:color w:val="000099"/>
        </w:rPr>
        <w:t xml:space="preserve">, bis er seinen vollen Charakter </w:t>
      </w:r>
      <w:r w:rsidR="00E95557">
        <w:rPr>
          <w:rFonts w:ascii="Amasis MT Pro" w:hAnsi="Amasis MT Pro"/>
          <w:bCs/>
          <w:color w:val="000099"/>
        </w:rPr>
        <w:t>entwickelt hat</w:t>
      </w:r>
      <w:r w:rsidRPr="001316F3">
        <w:rPr>
          <w:rFonts w:ascii="Amasis MT Pro" w:hAnsi="Amasis MT Pro"/>
          <w:bCs/>
          <w:color w:val="000099"/>
        </w:rPr>
        <w:t xml:space="preserve">. Die Reifung verleiht ihm </w:t>
      </w:r>
      <w:r w:rsidR="001C3B19">
        <w:rPr>
          <w:rFonts w:ascii="Amasis MT Pro" w:hAnsi="Amasis MT Pro"/>
          <w:bCs/>
          <w:color w:val="000099"/>
        </w:rPr>
        <w:t>Würze</w:t>
      </w:r>
      <w:r w:rsidRPr="001316F3">
        <w:rPr>
          <w:rFonts w:ascii="Amasis MT Pro" w:hAnsi="Amasis MT Pro"/>
          <w:bCs/>
          <w:color w:val="000099"/>
        </w:rPr>
        <w:t xml:space="preserve">, zugleich bewahrt </w:t>
      </w:r>
      <w:r w:rsidR="001C3B19">
        <w:rPr>
          <w:rFonts w:ascii="Amasis MT Pro" w:hAnsi="Amasis MT Pro"/>
          <w:bCs/>
          <w:color w:val="000099"/>
        </w:rPr>
        <w:t>der Almschatz jedoch</w:t>
      </w:r>
      <w:r w:rsidRPr="001316F3">
        <w:rPr>
          <w:rFonts w:ascii="Amasis MT Pro" w:hAnsi="Amasis MT Pro"/>
          <w:bCs/>
          <w:color w:val="000099"/>
        </w:rPr>
        <w:t xml:space="preserve"> seine cremige Konsistenz und seinen zarten Schmelz. Mit Noten von frischer Almbutter, feinem Malz erinnert er </w:t>
      </w:r>
      <w:r w:rsidR="00FB2C61">
        <w:rPr>
          <w:rFonts w:ascii="Amasis MT Pro" w:hAnsi="Amasis MT Pro"/>
          <w:bCs/>
          <w:color w:val="000099"/>
        </w:rPr>
        <w:t>an die Almsommertage</w:t>
      </w:r>
      <w:r w:rsidRPr="001316F3">
        <w:rPr>
          <w:rFonts w:ascii="Amasis MT Pro" w:hAnsi="Amasis MT Pro"/>
          <w:bCs/>
          <w:color w:val="000099"/>
        </w:rPr>
        <w:t xml:space="preserve"> in den </w:t>
      </w:r>
      <w:r w:rsidR="00FB2C61">
        <w:rPr>
          <w:rFonts w:ascii="Amasis MT Pro" w:hAnsi="Amasis MT Pro"/>
          <w:bCs/>
          <w:color w:val="000099"/>
        </w:rPr>
        <w:t>Zillertaler</w:t>
      </w:r>
      <w:r w:rsidRPr="001316F3">
        <w:rPr>
          <w:rFonts w:ascii="Amasis MT Pro" w:hAnsi="Amasis MT Pro"/>
          <w:bCs/>
          <w:color w:val="000099"/>
        </w:rPr>
        <w:t xml:space="preserve"> Berge</w:t>
      </w:r>
      <w:r>
        <w:rPr>
          <w:rFonts w:ascii="Amasis MT Pro" w:hAnsi="Amasis MT Pro"/>
          <w:bCs/>
          <w:color w:val="000099"/>
        </w:rPr>
        <w:t>n.</w:t>
      </w:r>
    </w:p>
    <w:p w14:paraId="38B6DA3C" w14:textId="278B3CD1" w:rsidR="001316F3" w:rsidRDefault="001316F3" w:rsidP="001316F3">
      <w:pPr>
        <w:pBdr>
          <w:bottom w:val="single" w:sz="4" w:space="1" w:color="auto"/>
        </w:pBdr>
        <w:rPr>
          <w:rFonts w:ascii="Amasis MT Pro" w:hAnsi="Amasis MT Pro"/>
          <w:bCs/>
          <w:color w:val="000099"/>
        </w:rPr>
      </w:pPr>
    </w:p>
    <w:p w14:paraId="5C8463C2" w14:textId="51CF5AAD" w:rsidR="001316F3" w:rsidRPr="001316F3" w:rsidRDefault="001316F3" w:rsidP="001316F3">
      <w:pPr>
        <w:pBdr>
          <w:bottom w:val="single" w:sz="4" w:space="1" w:color="auto"/>
        </w:pBdr>
        <w:rPr>
          <w:rFonts w:ascii="Amasis MT Pro" w:hAnsi="Amasis MT Pro"/>
          <w:b/>
          <w:color w:val="000099"/>
        </w:rPr>
      </w:pPr>
      <w:r w:rsidRPr="001316F3">
        <w:rPr>
          <w:rFonts w:ascii="Amasis MT Pro" w:hAnsi="Amasis MT Pro"/>
          <w:b/>
          <w:color w:val="000099"/>
        </w:rPr>
        <w:t xml:space="preserve">Zillertaler Goldstück </w:t>
      </w:r>
      <w:r w:rsidR="008F1E8A">
        <w:rPr>
          <w:rFonts w:ascii="Amasis MT Pro" w:hAnsi="Amasis MT Pro"/>
          <w:b/>
          <w:color w:val="000099"/>
        </w:rPr>
        <w:t>aus Heumilch –</w:t>
      </w:r>
      <w:r w:rsidRPr="001316F3">
        <w:rPr>
          <w:rFonts w:ascii="Amasis MT Pro" w:hAnsi="Amasis MT Pro"/>
          <w:b/>
          <w:color w:val="000099"/>
        </w:rPr>
        <w:t xml:space="preserve"> </w:t>
      </w:r>
      <w:r w:rsidR="008F1E8A">
        <w:rPr>
          <w:rFonts w:ascii="Amasis MT Pro" w:hAnsi="Amasis MT Pro"/>
          <w:b/>
          <w:color w:val="000099"/>
        </w:rPr>
        <w:t xml:space="preserve">„Der </w:t>
      </w:r>
      <w:r w:rsidR="0009140F">
        <w:rPr>
          <w:rFonts w:ascii="Amasis MT Pro" w:hAnsi="Amasis MT Pro"/>
          <w:b/>
          <w:color w:val="000099"/>
        </w:rPr>
        <w:t>hochkarätige</w:t>
      </w:r>
      <w:r w:rsidR="008F1E8A">
        <w:rPr>
          <w:rFonts w:ascii="Amasis MT Pro" w:hAnsi="Amasis MT Pro"/>
          <w:b/>
          <w:color w:val="000099"/>
        </w:rPr>
        <w:t xml:space="preserve"> Tiroler“</w:t>
      </w:r>
    </w:p>
    <w:p w14:paraId="4AF060E4" w14:textId="79E32A59" w:rsidR="001316F3" w:rsidRDefault="001316F3" w:rsidP="001316F3">
      <w:pPr>
        <w:pBdr>
          <w:bottom w:val="single" w:sz="4" w:space="1" w:color="auto"/>
        </w:pBdr>
        <w:rPr>
          <w:rFonts w:ascii="Amasis MT Pro" w:hAnsi="Amasis MT Pro"/>
          <w:bCs/>
          <w:color w:val="000099"/>
        </w:rPr>
      </w:pPr>
      <w:r w:rsidRPr="001316F3">
        <w:rPr>
          <w:rFonts w:ascii="Amasis MT Pro" w:hAnsi="Amasis MT Pro"/>
          <w:bCs/>
          <w:color w:val="000099"/>
        </w:rPr>
        <w:t xml:space="preserve">Ein ganzes Jahr lang reift dieser Hartkäse aus roher Bergbauern-Heumilch, um sich zu einem </w:t>
      </w:r>
      <w:r w:rsidR="00122B92">
        <w:rPr>
          <w:rFonts w:ascii="Amasis MT Pro" w:hAnsi="Amasis MT Pro"/>
          <w:bCs/>
          <w:color w:val="000099"/>
        </w:rPr>
        <w:t>Heumilchkäse</w:t>
      </w:r>
      <w:r w:rsidRPr="001316F3">
        <w:rPr>
          <w:rFonts w:ascii="Amasis MT Pro" w:hAnsi="Amasis MT Pro"/>
          <w:bCs/>
          <w:color w:val="000099"/>
        </w:rPr>
        <w:t xml:space="preserve"> von außergewöhnlicher Intensität zu entwickeln. Gepflegt mit Rotkulturen, entfaltet er einen vielschichtigen Charakter: kräftige Würze, cremiger Schmelz und ein ausgewogenes Zusammenspiel von </w:t>
      </w:r>
      <w:proofErr w:type="spellStart"/>
      <w:r w:rsidRPr="001316F3">
        <w:rPr>
          <w:rFonts w:ascii="Amasis MT Pro" w:hAnsi="Amasis MT Pro"/>
          <w:bCs/>
          <w:color w:val="000099"/>
        </w:rPr>
        <w:t>röstigen</w:t>
      </w:r>
      <w:proofErr w:type="spellEnd"/>
      <w:r w:rsidRPr="001316F3">
        <w:rPr>
          <w:rFonts w:ascii="Amasis MT Pro" w:hAnsi="Amasis MT Pro"/>
          <w:bCs/>
          <w:color w:val="000099"/>
        </w:rPr>
        <w:t xml:space="preserve"> Malznoten und süßlicher Bourbonvanille. Jeder Bissen ein </w:t>
      </w:r>
      <w:r w:rsidR="00D81108">
        <w:rPr>
          <w:rFonts w:ascii="Amasis MT Pro" w:hAnsi="Amasis MT Pro"/>
          <w:bCs/>
          <w:color w:val="000099"/>
        </w:rPr>
        <w:t xml:space="preserve">besonderes </w:t>
      </w:r>
      <w:r w:rsidRPr="001316F3">
        <w:rPr>
          <w:rFonts w:ascii="Amasis MT Pro" w:hAnsi="Amasis MT Pro"/>
          <w:bCs/>
          <w:color w:val="000099"/>
        </w:rPr>
        <w:t>Erlebnis</w:t>
      </w:r>
      <w:r w:rsidR="00D81108">
        <w:rPr>
          <w:rFonts w:ascii="Amasis MT Pro" w:hAnsi="Amasis MT Pro"/>
          <w:bCs/>
          <w:color w:val="000099"/>
        </w:rPr>
        <w:t xml:space="preserve"> – edel und einzigartig.</w:t>
      </w:r>
    </w:p>
    <w:p w14:paraId="4A01AC2A" w14:textId="0E685822" w:rsidR="00A6588A" w:rsidRDefault="00A6588A" w:rsidP="001316F3">
      <w:pPr>
        <w:pBdr>
          <w:bottom w:val="single" w:sz="4" w:space="1" w:color="auto"/>
        </w:pBdr>
        <w:rPr>
          <w:rFonts w:ascii="Amasis MT Pro" w:hAnsi="Amasis MT Pro"/>
          <w:bCs/>
          <w:color w:val="000099"/>
        </w:rPr>
      </w:pPr>
    </w:p>
    <w:p w14:paraId="396CA7B9" w14:textId="1528EB59" w:rsidR="001316F3" w:rsidRPr="001316F3" w:rsidRDefault="001316F3" w:rsidP="001316F3">
      <w:pPr>
        <w:pBdr>
          <w:bottom w:val="single" w:sz="4" w:space="1" w:color="auto"/>
        </w:pBdr>
        <w:rPr>
          <w:rFonts w:ascii="Amasis MT Pro" w:hAnsi="Amasis MT Pro"/>
          <w:b/>
          <w:color w:val="000099"/>
        </w:rPr>
      </w:pPr>
      <w:r w:rsidRPr="001316F3">
        <w:rPr>
          <w:rFonts w:ascii="Amasis MT Pro" w:hAnsi="Amasis MT Pro"/>
          <w:bCs/>
          <w:i/>
          <w:iCs/>
          <w:color w:val="000099"/>
        </w:rPr>
        <w:t xml:space="preserve">„Mit unseren lang gereiften Schätzen möchten wir zeigen, dass sich Geduld und Sorgfalt lohnen. </w:t>
      </w:r>
      <w:r w:rsidR="00A6588A" w:rsidRPr="00250B5A">
        <w:rPr>
          <w:rFonts w:ascii="Amasis MT Pro" w:hAnsi="Amasis MT Pro"/>
          <w:bCs/>
          <w:i/>
          <w:iCs/>
          <w:color w:val="000099"/>
        </w:rPr>
        <w:t xml:space="preserve">Es ist eine Kombination aus Tradition, Handwerkskunst und der nötigen Reifezeit, die aus bester Bergbauern-Heumilch wahre Genusskunstwerke entstehen lässt. Für </w:t>
      </w:r>
      <w:r w:rsidR="0032708E">
        <w:rPr>
          <w:rFonts w:ascii="Amasis MT Pro" w:hAnsi="Amasis MT Pro"/>
          <w:bCs/>
          <w:i/>
          <w:iCs/>
          <w:color w:val="000099"/>
        </w:rPr>
        <w:t>unsere</w:t>
      </w:r>
      <w:r w:rsidR="00A6588A" w:rsidRPr="00250B5A">
        <w:rPr>
          <w:rFonts w:ascii="Amasis MT Pro" w:hAnsi="Amasis MT Pro"/>
          <w:bCs/>
          <w:i/>
          <w:iCs/>
          <w:color w:val="000099"/>
        </w:rPr>
        <w:t xml:space="preserve"> Käsefreunde, die das Besondere </w:t>
      </w:r>
      <w:r w:rsidR="008A2FA5" w:rsidRPr="00250B5A">
        <w:rPr>
          <w:rFonts w:ascii="Amasis MT Pro" w:hAnsi="Amasis MT Pro"/>
          <w:bCs/>
          <w:i/>
          <w:iCs/>
          <w:color w:val="000099"/>
        </w:rPr>
        <w:t>suchen!</w:t>
      </w:r>
      <w:r w:rsidRPr="001316F3">
        <w:rPr>
          <w:rFonts w:ascii="Amasis MT Pro" w:hAnsi="Amasis MT Pro"/>
          <w:bCs/>
          <w:i/>
          <w:iCs/>
          <w:color w:val="000099"/>
        </w:rPr>
        <w:t>“</w:t>
      </w:r>
      <w:r w:rsidR="00A6588A" w:rsidRPr="00250B5A">
        <w:rPr>
          <w:rFonts w:ascii="Amasis MT Pro" w:hAnsi="Amasis MT Pro"/>
          <w:bCs/>
          <w:i/>
          <w:iCs/>
          <w:color w:val="000099"/>
        </w:rPr>
        <w:t>,</w:t>
      </w:r>
      <w:r w:rsidR="00A6588A">
        <w:rPr>
          <w:rFonts w:ascii="Amasis MT Pro" w:hAnsi="Amasis MT Pro"/>
          <w:bCs/>
          <w:color w:val="000099"/>
        </w:rPr>
        <w:t xml:space="preserve"> freut sich Geschäftsführer Christian Kröll.</w:t>
      </w:r>
    </w:p>
    <w:p w14:paraId="713A7321" w14:textId="6FD7EF45" w:rsidR="001316F3" w:rsidRDefault="001316F3" w:rsidP="001316F3">
      <w:pPr>
        <w:pBdr>
          <w:bottom w:val="single" w:sz="4" w:space="1" w:color="auto"/>
        </w:pBdr>
        <w:rPr>
          <w:rFonts w:ascii="Amasis MT Pro" w:hAnsi="Amasis MT Pro"/>
          <w:bCs/>
          <w:color w:val="000099"/>
        </w:rPr>
      </w:pPr>
    </w:p>
    <w:p w14:paraId="7144DD12" w14:textId="3E2924E0" w:rsidR="00C71024" w:rsidRPr="00140D5C" w:rsidRDefault="005D0C86" w:rsidP="001316F3">
      <w:pPr>
        <w:pBdr>
          <w:bottom w:val="single" w:sz="4" w:space="1" w:color="auto"/>
        </w:pBdr>
        <w:rPr>
          <w:rFonts w:ascii="Amasis MT Pro" w:hAnsi="Amasis MT Pro"/>
          <w:bCs/>
          <w:color w:val="000099"/>
        </w:rPr>
      </w:pPr>
      <w:r>
        <w:rPr>
          <w:rFonts w:ascii="Amasis MT Pro" w:hAnsi="Amasis MT Pro"/>
          <w:bCs/>
          <w:color w:val="000099"/>
        </w:rPr>
        <w:t xml:space="preserve">Die zwei neuen Käsesorten sind ab Frühjahr 2026 für Theke, </w:t>
      </w:r>
      <w:proofErr w:type="spellStart"/>
      <w:r>
        <w:rPr>
          <w:rFonts w:ascii="Amasis MT Pro" w:hAnsi="Amasis MT Pro"/>
          <w:bCs/>
          <w:color w:val="000099"/>
        </w:rPr>
        <w:t>Prepack</w:t>
      </w:r>
      <w:proofErr w:type="spellEnd"/>
      <w:r>
        <w:rPr>
          <w:rFonts w:ascii="Amasis MT Pro" w:hAnsi="Amasis MT Pro"/>
          <w:bCs/>
          <w:color w:val="000099"/>
        </w:rPr>
        <w:t xml:space="preserve"> und im SB-Bereich im Handel erhältlich.</w:t>
      </w:r>
    </w:p>
    <w:p w14:paraId="48F0E600" w14:textId="707D9929" w:rsidR="00140D5C" w:rsidRDefault="001D3461" w:rsidP="00921966">
      <w:pPr>
        <w:pBdr>
          <w:bottom w:val="single" w:sz="4" w:space="1" w:color="auto"/>
        </w:pBdr>
        <w:ind w:left="3540" w:hanging="3540"/>
        <w:jc w:val="both"/>
        <w:rPr>
          <w:rFonts w:ascii="Amasis MT Pro" w:eastAsia="Amasis MT Pro" w:hAnsi="Amasis MT Pro" w:cs="Amasis MT Pro"/>
          <w:color w:val="000099"/>
        </w:rPr>
      </w:pPr>
      <w:r>
        <w:rPr>
          <w:rFonts w:ascii="Amasis MT Pro" w:eastAsia="Amasis MT Pro" w:hAnsi="Amasis MT Pro" w:cs="Amasis MT Pro"/>
          <w:noProof/>
          <w:color w:val="EE0000"/>
        </w:rPr>
        <w:drawing>
          <wp:anchor distT="0" distB="0" distL="114300" distR="114300" simplePos="0" relativeHeight="251658240" behindDoc="1" locked="0" layoutInCell="1" allowOverlap="1" wp14:anchorId="49B2AA01" wp14:editId="624A728A">
            <wp:simplePos x="0" y="0"/>
            <wp:positionH relativeFrom="margin">
              <wp:align>left</wp:align>
            </wp:positionH>
            <wp:positionV relativeFrom="paragraph">
              <wp:posOffset>151130</wp:posOffset>
            </wp:positionV>
            <wp:extent cx="2257425" cy="2257425"/>
            <wp:effectExtent l="0" t="0" r="0" b="0"/>
            <wp:wrapSquare wrapText="bothSides"/>
            <wp:docPr id="1219844533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425" cy="2257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796E5B4" w14:textId="2B4AD296" w:rsidR="001D3461" w:rsidRPr="001D3461" w:rsidRDefault="001D3461" w:rsidP="001D3461">
      <w:pPr>
        <w:pBdr>
          <w:bottom w:val="single" w:sz="4" w:space="1" w:color="auto"/>
        </w:pBdr>
        <w:ind w:left="3540" w:hanging="3540"/>
        <w:jc w:val="center"/>
        <w:rPr>
          <w:rFonts w:ascii="Amasis MT Pro" w:eastAsia="Amasis MT Pro" w:hAnsi="Amasis MT Pro" w:cs="Amasis MT Pro"/>
          <w:color w:val="EE0000"/>
        </w:rPr>
      </w:pPr>
    </w:p>
    <w:p w14:paraId="77BD657A" w14:textId="77777777" w:rsidR="0054693C" w:rsidRPr="00123C57" w:rsidRDefault="0054693C" w:rsidP="001D3461">
      <w:pPr>
        <w:jc w:val="both"/>
        <w:rPr>
          <w:rFonts w:ascii="Amasis MT Pro" w:eastAsia="Amasis MT Pro" w:hAnsi="Amasis MT Pro" w:cs="Amasis MT Pro"/>
          <w:color w:val="000099"/>
          <w:sz w:val="22"/>
          <w:szCs w:val="22"/>
        </w:rPr>
      </w:pPr>
    </w:p>
    <w:p w14:paraId="2775042B" w14:textId="4F2DA695" w:rsidR="001D3461" w:rsidRDefault="00260F1A" w:rsidP="00260F1A">
      <w:pPr>
        <w:ind w:left="3540" w:hanging="3540"/>
        <w:jc w:val="both"/>
        <w:rPr>
          <w:rFonts w:ascii="PraterSansPro-Bold" w:eastAsia="PraterSansPro-Bold" w:hAnsi="PraterSansPro-Bold" w:cs="PraterSansPro-Bold"/>
          <w:color w:val="000099"/>
        </w:rPr>
      </w:pPr>
      <w:r w:rsidRPr="00123C57">
        <w:rPr>
          <w:rFonts w:ascii="PraterSansPro-Bold" w:eastAsia="PraterSansPro-Bold" w:hAnsi="PraterSansPro-Bold" w:cs="PraterSansPro-Bold"/>
          <w:color w:val="000099"/>
        </w:rPr>
        <w:t>PRESSEKONTAKT</w:t>
      </w:r>
    </w:p>
    <w:p w14:paraId="55BF951B" w14:textId="775C3548" w:rsidR="00123C57" w:rsidRDefault="00260F1A" w:rsidP="00260F1A">
      <w:pPr>
        <w:ind w:left="3540" w:hanging="3540"/>
        <w:jc w:val="both"/>
        <w:rPr>
          <w:rFonts w:ascii="Amasis MT Pro" w:eastAsia="Amasis MT Pro" w:hAnsi="Amasis MT Pro" w:cs="Amasis MT Pro"/>
          <w:color w:val="000099"/>
          <w:sz w:val="22"/>
          <w:szCs w:val="22"/>
        </w:rPr>
      </w:pPr>
      <w:r>
        <w:rPr>
          <w:rFonts w:ascii="Amasis MT Pro" w:eastAsia="Amasis MT Pro" w:hAnsi="Amasis MT Pro" w:cs="Amasis MT Pro"/>
          <w:color w:val="000099"/>
          <w:sz w:val="22"/>
          <w:szCs w:val="22"/>
        </w:rPr>
        <w:t xml:space="preserve">Ivana Moser </w:t>
      </w:r>
    </w:p>
    <w:p w14:paraId="37EAEA50" w14:textId="36C15119" w:rsidR="0054693C" w:rsidRDefault="00260F1A" w:rsidP="005202AE">
      <w:pPr>
        <w:ind w:left="3540"/>
        <w:rPr>
          <w:rFonts w:ascii="Amasis MT Pro" w:eastAsia="Amasis MT Pro" w:hAnsi="Amasis MT Pro" w:cs="Amasis MT Pro"/>
          <w:color w:val="000099"/>
          <w:sz w:val="22"/>
          <w:szCs w:val="22"/>
        </w:rPr>
      </w:pPr>
      <w:r>
        <w:rPr>
          <w:rFonts w:ascii="Amasis MT Pro" w:eastAsia="Amasis MT Pro" w:hAnsi="Amasis MT Pro" w:cs="Amasis MT Pro"/>
          <w:color w:val="000099"/>
          <w:sz w:val="22"/>
          <w:szCs w:val="22"/>
        </w:rPr>
        <w:t>0043 5285 63906 30</w:t>
      </w:r>
      <w:r w:rsidR="005202AE">
        <w:rPr>
          <w:rFonts w:ascii="Amasis MT Pro" w:eastAsia="Amasis MT Pro" w:hAnsi="Amasis MT Pro" w:cs="Amasis MT Pro"/>
          <w:color w:val="000099"/>
          <w:sz w:val="22"/>
          <w:szCs w:val="22"/>
        </w:rPr>
        <w:br/>
      </w:r>
      <w:hyperlink r:id="rId8" w:history="1">
        <w:r w:rsidR="005202AE" w:rsidRPr="00244746">
          <w:rPr>
            <w:rStyle w:val="Hyperlink"/>
            <w:rFonts w:ascii="Amasis MT Pro" w:eastAsia="Amasis MT Pro" w:hAnsi="Amasis MT Pro" w:cs="Amasis MT Pro"/>
            <w:sz w:val="22"/>
            <w:szCs w:val="22"/>
          </w:rPr>
          <w:t>ivana.moser@sennerei-zillertal.at</w:t>
        </w:r>
      </w:hyperlink>
    </w:p>
    <w:p w14:paraId="5B153D03" w14:textId="77777777" w:rsidR="00FE3431" w:rsidRDefault="00FE3431" w:rsidP="00FE3431">
      <w:pPr>
        <w:jc w:val="both"/>
        <w:rPr>
          <w:rFonts w:ascii="Amasis MT Pro" w:eastAsia="Amasis MT Pro" w:hAnsi="Amasis MT Pro" w:cs="Amasis MT Pro"/>
          <w:color w:val="000099"/>
          <w:sz w:val="22"/>
          <w:szCs w:val="22"/>
        </w:rPr>
      </w:pPr>
    </w:p>
    <w:p w14:paraId="12F8A097" w14:textId="5D419916" w:rsidR="00FE3431" w:rsidRDefault="00FE3431" w:rsidP="00FE3431">
      <w:pPr>
        <w:jc w:val="both"/>
        <w:rPr>
          <w:rFonts w:ascii="Amasis MT Pro" w:eastAsia="Amasis MT Pro" w:hAnsi="Amasis MT Pro" w:cs="Amasis MT Pro"/>
          <w:color w:val="000099"/>
          <w:sz w:val="22"/>
          <w:szCs w:val="22"/>
        </w:rPr>
      </w:pPr>
      <w:r>
        <w:rPr>
          <w:rFonts w:ascii="PraterSansPro-Bold" w:eastAsia="PraterSansPro-Bold" w:hAnsi="PraterSansPro-Bold" w:cs="PraterSansPro-Bold"/>
          <w:color w:val="000099"/>
        </w:rPr>
        <w:t>PRESSEBILDER</w:t>
      </w:r>
      <w:r>
        <w:rPr>
          <w:rFonts w:ascii="PraterSansPro-Bold" w:eastAsia="PraterSansPro-Bold" w:hAnsi="PraterSansPro-Bold" w:cs="PraterSansPro-Bold"/>
          <w:color w:val="000099"/>
        </w:rPr>
        <w:tab/>
      </w:r>
      <w:r w:rsidR="00EA06F0">
        <w:rPr>
          <w:rFonts w:ascii="PraterSansPro-Bold" w:eastAsia="PraterSansPro-Bold" w:hAnsi="PraterSansPro-Bold" w:cs="PraterSansPro-Bold"/>
          <w:color w:val="000099"/>
        </w:rPr>
        <w:tab/>
      </w:r>
      <w:hyperlink r:id="rId9" w:history="1">
        <w:r w:rsidR="008762A0" w:rsidRPr="008762A0">
          <w:rPr>
            <w:rStyle w:val="Hyperlink"/>
            <w:rFonts w:ascii="Amasis MT Pro" w:hAnsi="Amasis MT Pro"/>
            <w:sz w:val="22"/>
            <w:szCs w:val="22"/>
          </w:rPr>
          <w:t>https://we.tl/t-cNDDni8Qhg</w:t>
        </w:r>
      </w:hyperlink>
      <w:r w:rsidR="008762A0">
        <w:t xml:space="preserve"> </w:t>
      </w:r>
    </w:p>
    <w:p w14:paraId="4A2BD59B" w14:textId="77777777" w:rsidR="0054693C" w:rsidRDefault="0054693C" w:rsidP="00260F1A">
      <w:pPr>
        <w:jc w:val="both"/>
        <w:rPr>
          <w:rFonts w:ascii="Amasis MT Pro" w:eastAsia="Amasis MT Pro" w:hAnsi="Amasis MT Pro" w:cs="Amasis MT Pro"/>
          <w:color w:val="000099"/>
          <w:sz w:val="22"/>
          <w:szCs w:val="22"/>
        </w:rPr>
      </w:pPr>
    </w:p>
    <w:p w14:paraId="0EAE6D49" w14:textId="3597C237" w:rsidR="0054693C" w:rsidRDefault="00FE3431" w:rsidP="00260F1A">
      <w:pPr>
        <w:jc w:val="both"/>
        <w:rPr>
          <w:rFonts w:ascii="Amasis MT Pro" w:eastAsia="Amasis MT Pro" w:hAnsi="Amasis MT Pro" w:cs="Amasis MT Pro"/>
          <w:color w:val="000099"/>
          <w:sz w:val="22"/>
          <w:szCs w:val="22"/>
        </w:rPr>
      </w:pPr>
      <w:r>
        <w:rPr>
          <w:rFonts w:ascii="PraterSansPro-Bold" w:eastAsia="PraterSansPro-Bold" w:hAnsi="PraterSansPro-Bold" w:cs="PraterSansPro-Bold"/>
          <w:color w:val="000099"/>
        </w:rPr>
        <w:t>WEITERE PRESSEBILDER</w:t>
      </w:r>
      <w:r w:rsidR="00260F1A">
        <w:rPr>
          <w:rFonts w:ascii="Amasis MT Pro" w:eastAsia="Amasis MT Pro" w:hAnsi="Amasis MT Pro" w:cs="Amasis MT Pro"/>
          <w:color w:val="000099"/>
          <w:sz w:val="22"/>
          <w:szCs w:val="22"/>
        </w:rPr>
        <w:tab/>
      </w:r>
      <w:hyperlink r:id="rId10" w:history="1">
        <w:r w:rsidR="00EA06F0" w:rsidRPr="00244746">
          <w:rPr>
            <w:rStyle w:val="Hyperlink"/>
            <w:rFonts w:ascii="Amasis MT Pro" w:hAnsi="Amasis MT Pro" w:cs="PraterSansPro"/>
            <w:sz w:val="22"/>
            <w:szCs w:val="22"/>
          </w:rPr>
          <w:t>https://bit.ly/3eGw3AM</w:t>
        </w:r>
      </w:hyperlink>
    </w:p>
    <w:p w14:paraId="13C42731" w14:textId="77777777" w:rsidR="0054693C" w:rsidRDefault="0054693C" w:rsidP="00260F1A">
      <w:pPr>
        <w:jc w:val="both"/>
        <w:rPr>
          <w:rFonts w:ascii="Amasis MT Pro" w:eastAsia="Amasis MT Pro" w:hAnsi="Amasis MT Pro" w:cs="Amasis MT Pro"/>
          <w:color w:val="000099"/>
        </w:rPr>
      </w:pPr>
    </w:p>
    <w:sectPr w:rsidR="0054693C" w:rsidSect="00212289">
      <w:headerReference w:type="default" r:id="rId11"/>
      <w:pgSz w:w="11906" w:h="16838" w:code="9"/>
      <w:pgMar w:top="3119" w:right="1134" w:bottom="1418" w:left="1134" w:header="709" w:footer="158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806608F" w14:textId="77777777" w:rsidR="00CE1989" w:rsidRDefault="00CE1989">
      <w:r>
        <w:separator/>
      </w:r>
    </w:p>
  </w:endnote>
  <w:endnote w:type="continuationSeparator" w:id="0">
    <w:p w14:paraId="7DD81FDD" w14:textId="77777777" w:rsidR="00CE1989" w:rsidRDefault="00CE198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PraterSansPro-Bold">
    <w:panose1 w:val="020B0804020101020102"/>
    <w:charset w:val="00"/>
    <w:family w:val="swiss"/>
    <w:notTrueType/>
    <w:pitch w:val="variable"/>
    <w:sig w:usb0="A00000FF" w:usb1="5000204A" w:usb2="00000008" w:usb3="00000000" w:csb0="00000093" w:csb1="00000000"/>
  </w:font>
  <w:font w:name="Amasis MT Pro">
    <w:panose1 w:val="02040504050005020304"/>
    <w:charset w:val="00"/>
    <w:family w:val="roman"/>
    <w:notTrueType/>
    <w:pitch w:val="variable"/>
    <w:sig w:usb0="A00000AF" w:usb1="4000205B" w:usb2="00000000" w:usb3="00000000" w:csb0="00000093" w:csb1="00000000"/>
  </w:font>
  <w:font w:name="PraterSansPro">
    <w:panose1 w:val="020B0504020101020102"/>
    <w:charset w:val="00"/>
    <w:family w:val="swiss"/>
    <w:notTrueType/>
    <w:pitch w:val="variable"/>
    <w:sig w:usb0="A00000FF" w:usb1="5000204A" w:usb2="00000008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8AA0AB7" w14:textId="77777777" w:rsidR="00CE1989" w:rsidRDefault="00CE1989">
      <w:r>
        <w:separator/>
      </w:r>
    </w:p>
  </w:footnote>
  <w:footnote w:type="continuationSeparator" w:id="0">
    <w:p w14:paraId="00A35C39" w14:textId="77777777" w:rsidR="00CE1989" w:rsidRDefault="00CE198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63EEF23" w14:textId="1A45065A" w:rsidR="0054693C" w:rsidRDefault="00561DD8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center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58240" behindDoc="1" locked="0" layoutInCell="1" allowOverlap="1" wp14:anchorId="65116031" wp14:editId="4072C537">
          <wp:simplePos x="0" y="0"/>
          <wp:positionH relativeFrom="column">
            <wp:posOffset>-719455</wp:posOffset>
          </wp:positionH>
          <wp:positionV relativeFrom="paragraph">
            <wp:posOffset>-452755</wp:posOffset>
          </wp:positionV>
          <wp:extent cx="7560000" cy="10698656"/>
          <wp:effectExtent l="0" t="0" r="0" b="0"/>
          <wp:wrapNone/>
          <wp:docPr id="54233377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42333771" name="Grafik 54233377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0000" cy="1069865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693C"/>
    <w:rsid w:val="00047D57"/>
    <w:rsid w:val="00051727"/>
    <w:rsid w:val="00083039"/>
    <w:rsid w:val="0009140F"/>
    <w:rsid w:val="000A300A"/>
    <w:rsid w:val="00102032"/>
    <w:rsid w:val="00112BD4"/>
    <w:rsid w:val="00116A4E"/>
    <w:rsid w:val="00122B92"/>
    <w:rsid w:val="00123C57"/>
    <w:rsid w:val="00124D11"/>
    <w:rsid w:val="001316F3"/>
    <w:rsid w:val="00140D5C"/>
    <w:rsid w:val="00184FCD"/>
    <w:rsid w:val="001C3B19"/>
    <w:rsid w:val="001D3461"/>
    <w:rsid w:val="0021031F"/>
    <w:rsid w:val="00212289"/>
    <w:rsid w:val="00225D2C"/>
    <w:rsid w:val="00250B5A"/>
    <w:rsid w:val="00260F1A"/>
    <w:rsid w:val="002F1E49"/>
    <w:rsid w:val="0032708E"/>
    <w:rsid w:val="00372B93"/>
    <w:rsid w:val="003969BA"/>
    <w:rsid w:val="003A1F6C"/>
    <w:rsid w:val="003C1472"/>
    <w:rsid w:val="004003ED"/>
    <w:rsid w:val="00403C93"/>
    <w:rsid w:val="00403CB0"/>
    <w:rsid w:val="00416829"/>
    <w:rsid w:val="0042626D"/>
    <w:rsid w:val="00482331"/>
    <w:rsid w:val="00492E97"/>
    <w:rsid w:val="004A7DB0"/>
    <w:rsid w:val="004B553C"/>
    <w:rsid w:val="004D4B21"/>
    <w:rsid w:val="004D6E34"/>
    <w:rsid w:val="00511EA8"/>
    <w:rsid w:val="005137D4"/>
    <w:rsid w:val="005202AE"/>
    <w:rsid w:val="00537A01"/>
    <w:rsid w:val="00545518"/>
    <w:rsid w:val="0054693C"/>
    <w:rsid w:val="00561DD8"/>
    <w:rsid w:val="005648B4"/>
    <w:rsid w:val="00584F40"/>
    <w:rsid w:val="00590EC6"/>
    <w:rsid w:val="005A2978"/>
    <w:rsid w:val="005B51F7"/>
    <w:rsid w:val="005B576E"/>
    <w:rsid w:val="005D0C86"/>
    <w:rsid w:val="005E3D44"/>
    <w:rsid w:val="00617AF8"/>
    <w:rsid w:val="00697EBB"/>
    <w:rsid w:val="006E6D17"/>
    <w:rsid w:val="00721B58"/>
    <w:rsid w:val="007A3582"/>
    <w:rsid w:val="007A6C97"/>
    <w:rsid w:val="008605BB"/>
    <w:rsid w:val="008762A0"/>
    <w:rsid w:val="00886B14"/>
    <w:rsid w:val="008957E0"/>
    <w:rsid w:val="008A2FA5"/>
    <w:rsid w:val="008F1E8A"/>
    <w:rsid w:val="00914EEF"/>
    <w:rsid w:val="00921966"/>
    <w:rsid w:val="0098472B"/>
    <w:rsid w:val="00A0067F"/>
    <w:rsid w:val="00A6588A"/>
    <w:rsid w:val="00A75ED5"/>
    <w:rsid w:val="00AC0B88"/>
    <w:rsid w:val="00B125E7"/>
    <w:rsid w:val="00B2596E"/>
    <w:rsid w:val="00B50DE8"/>
    <w:rsid w:val="00B75828"/>
    <w:rsid w:val="00C65EB4"/>
    <w:rsid w:val="00C71024"/>
    <w:rsid w:val="00C7369A"/>
    <w:rsid w:val="00C77768"/>
    <w:rsid w:val="00CC74E7"/>
    <w:rsid w:val="00CE1989"/>
    <w:rsid w:val="00CF09BC"/>
    <w:rsid w:val="00D47AA4"/>
    <w:rsid w:val="00D67E6D"/>
    <w:rsid w:val="00D81108"/>
    <w:rsid w:val="00DB0311"/>
    <w:rsid w:val="00E77C82"/>
    <w:rsid w:val="00E95557"/>
    <w:rsid w:val="00EA06F0"/>
    <w:rsid w:val="00F66C2F"/>
    <w:rsid w:val="00FB2C61"/>
    <w:rsid w:val="00FE3431"/>
    <w:rsid w:val="00FF49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0284B878"/>
  <w15:docId w15:val="{AFFC0920-E27A-4266-A28B-BC1564F6A3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801070"/>
  </w:style>
  <w:style w:type="paragraph" w:styleId="berschrift1">
    <w:name w:val="heading 1"/>
    <w:basedOn w:val="Standard"/>
    <w:next w:val="Standard"/>
    <w:link w:val="berschrift1Zchn"/>
    <w:uiPriority w:val="9"/>
    <w:qFormat/>
    <w:rsid w:val="00801070"/>
    <w:pPr>
      <w:keepNext/>
      <w:outlineLvl w:val="0"/>
    </w:pPr>
    <w:rPr>
      <w:i/>
      <w:iCs/>
      <w:lang w:val="it-IT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801070"/>
    <w:pPr>
      <w:keepNext/>
      <w:outlineLvl w:val="1"/>
    </w:pPr>
    <w:rPr>
      <w:b/>
      <w:bCs/>
      <w:i/>
      <w:iCs/>
      <w:u w:val="single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801070"/>
    <w:pPr>
      <w:keepNext/>
      <w:jc w:val="center"/>
      <w:outlineLvl w:val="2"/>
    </w:pPr>
    <w:rPr>
      <w:b/>
      <w:bCs/>
      <w:sz w:val="32"/>
    </w:rPr>
  </w:style>
  <w:style w:type="paragraph" w:styleId="berschrift4">
    <w:name w:val="heading 4"/>
    <w:basedOn w:val="Standard"/>
    <w:next w:val="Standard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berschrift5">
    <w:name w:val="heading 5"/>
    <w:basedOn w:val="Standard"/>
    <w:next w:val="Standard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berschrift6">
    <w:name w:val="heading 6"/>
    <w:basedOn w:val="Standard"/>
    <w:next w:val="Standard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el">
    <w:name w:val="Title"/>
    <w:basedOn w:val="Standard"/>
    <w:next w:val="Standard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berschrift1Zchn">
    <w:name w:val="Überschrift 1 Zchn"/>
    <w:basedOn w:val="Absatz-Standardschriftart"/>
    <w:link w:val="berschrift1"/>
    <w:rsid w:val="00801070"/>
    <w:rPr>
      <w:rFonts w:ascii="Times New Roman" w:eastAsia="Times New Roman" w:hAnsi="Times New Roman" w:cs="Times New Roman"/>
      <w:i/>
      <w:iCs/>
      <w:sz w:val="24"/>
      <w:szCs w:val="24"/>
      <w:lang w:val="it-IT" w:eastAsia="de-DE"/>
    </w:rPr>
  </w:style>
  <w:style w:type="character" w:customStyle="1" w:styleId="berschrift2Zchn">
    <w:name w:val="Überschrift 2 Zchn"/>
    <w:basedOn w:val="Absatz-Standardschriftart"/>
    <w:link w:val="berschrift2"/>
    <w:rsid w:val="00801070"/>
    <w:rPr>
      <w:rFonts w:ascii="Times New Roman" w:eastAsia="Times New Roman" w:hAnsi="Times New Roman" w:cs="Times New Roman"/>
      <w:b/>
      <w:bCs/>
      <w:i/>
      <w:iCs/>
      <w:sz w:val="24"/>
      <w:szCs w:val="24"/>
      <w:u w:val="single"/>
      <w:lang w:eastAsia="de-DE"/>
    </w:rPr>
  </w:style>
  <w:style w:type="character" w:customStyle="1" w:styleId="berschrift3Zchn">
    <w:name w:val="Überschrift 3 Zchn"/>
    <w:basedOn w:val="Absatz-Standardschriftart"/>
    <w:link w:val="berschrift3"/>
    <w:rsid w:val="00801070"/>
    <w:rPr>
      <w:rFonts w:ascii="Times New Roman" w:eastAsia="Times New Roman" w:hAnsi="Times New Roman" w:cs="Times New Roman"/>
      <w:b/>
      <w:bCs/>
      <w:sz w:val="32"/>
      <w:szCs w:val="24"/>
      <w:lang w:eastAsia="de-DE"/>
    </w:rPr>
  </w:style>
  <w:style w:type="character" w:styleId="Hyperlink">
    <w:name w:val="Hyperlink"/>
    <w:semiHidden/>
    <w:rsid w:val="00801070"/>
    <w:rPr>
      <w:color w:val="0000FF"/>
      <w:u w:val="single"/>
    </w:rPr>
  </w:style>
  <w:style w:type="paragraph" w:styleId="Textkrper-Zeileneinzug">
    <w:name w:val="Body Text Indent"/>
    <w:basedOn w:val="Standard"/>
    <w:link w:val="Textkrper-ZeileneinzugZchn"/>
    <w:semiHidden/>
    <w:rsid w:val="00801070"/>
    <w:pPr>
      <w:tabs>
        <w:tab w:val="left" w:pos="4320"/>
      </w:tabs>
      <w:ind w:left="4320"/>
    </w:pPr>
  </w:style>
  <w:style w:type="character" w:customStyle="1" w:styleId="Textkrper-ZeileneinzugZchn">
    <w:name w:val="Textkörper-Zeileneinzug Zchn"/>
    <w:basedOn w:val="Absatz-Standardschriftart"/>
    <w:link w:val="Textkrper-Zeileneinzug"/>
    <w:semiHidden/>
    <w:rsid w:val="00801070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801070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801070"/>
    <w:rPr>
      <w:rFonts w:ascii="Tahoma" w:eastAsia="Times New Roman" w:hAnsi="Tahoma" w:cs="Tahoma"/>
      <w:sz w:val="16"/>
      <w:szCs w:val="16"/>
      <w:lang w:eastAsia="de-DE"/>
    </w:rPr>
  </w:style>
  <w:style w:type="paragraph" w:styleId="Kopfzeile">
    <w:name w:val="header"/>
    <w:basedOn w:val="Standard"/>
    <w:link w:val="KopfzeileZchn"/>
    <w:uiPriority w:val="99"/>
    <w:unhideWhenUsed/>
    <w:rsid w:val="00801070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801070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Fuzeile">
    <w:name w:val="footer"/>
    <w:basedOn w:val="Standard"/>
    <w:link w:val="FuzeileZchn"/>
    <w:uiPriority w:val="99"/>
    <w:unhideWhenUsed/>
    <w:rsid w:val="00801070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801070"/>
    <w:rPr>
      <w:rFonts w:ascii="Times New Roman" w:eastAsia="Times New Roman" w:hAnsi="Times New Roman" w:cs="Times New Roman"/>
      <w:sz w:val="24"/>
      <w:szCs w:val="24"/>
      <w:lang w:eastAsia="de-DE"/>
    </w:rPr>
  </w:style>
  <w:style w:type="paragraph" w:styleId="Listenabsatz">
    <w:name w:val="List Paragraph"/>
    <w:basedOn w:val="Standard"/>
    <w:uiPriority w:val="34"/>
    <w:qFormat/>
    <w:rsid w:val="00975A4A"/>
    <w:pPr>
      <w:ind w:left="720"/>
      <w:contextualSpacing/>
    </w:pPr>
  </w:style>
  <w:style w:type="character" w:styleId="BesuchterLink">
    <w:name w:val="FollowedHyperlink"/>
    <w:basedOn w:val="Absatz-Standardschriftart"/>
    <w:uiPriority w:val="99"/>
    <w:semiHidden/>
    <w:unhideWhenUsed/>
    <w:rsid w:val="0012224E"/>
    <w:rPr>
      <w:color w:val="800080" w:themeColor="followedHyperlink"/>
      <w:u w:val="single"/>
    </w:rPr>
  </w:style>
  <w:style w:type="character" w:styleId="Hervorhebung">
    <w:name w:val="Emphasis"/>
    <w:qFormat/>
    <w:rsid w:val="00086D05"/>
    <w:rPr>
      <w:i/>
      <w:iCs/>
    </w:rPr>
  </w:style>
  <w:style w:type="paragraph" w:styleId="Textkrper">
    <w:name w:val="Body Text"/>
    <w:basedOn w:val="Standard"/>
    <w:link w:val="TextkrperZchn"/>
    <w:uiPriority w:val="99"/>
    <w:unhideWhenUsed/>
    <w:rsid w:val="007E65D7"/>
    <w:pPr>
      <w:spacing w:after="120"/>
    </w:pPr>
  </w:style>
  <w:style w:type="character" w:customStyle="1" w:styleId="TextkrperZchn">
    <w:name w:val="Textkörper Zchn"/>
    <w:basedOn w:val="Absatz-Standardschriftart"/>
    <w:link w:val="Textkrper"/>
    <w:uiPriority w:val="99"/>
    <w:rsid w:val="007E65D7"/>
    <w:rPr>
      <w:rFonts w:ascii="Times New Roman" w:eastAsia="Times New Roman" w:hAnsi="Times New Roman" w:cs="Times New Roman"/>
      <w:sz w:val="24"/>
      <w:szCs w:val="24"/>
      <w:lang w:eastAsia="de-DE"/>
    </w:rPr>
  </w:style>
  <w:style w:type="table" w:styleId="Tabellenraster">
    <w:name w:val="Table Grid"/>
    <w:basedOn w:val="NormaleTabelle"/>
    <w:uiPriority w:val="59"/>
    <w:rsid w:val="007E65D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bodytext">
    <w:name w:val="bodytext"/>
    <w:basedOn w:val="Standard"/>
    <w:rsid w:val="000F3686"/>
    <w:pPr>
      <w:spacing w:before="100" w:beforeAutospacing="1" w:after="100" w:afterAutospacing="1"/>
    </w:pPr>
  </w:style>
  <w:style w:type="paragraph" w:styleId="NurText">
    <w:name w:val="Plain Text"/>
    <w:basedOn w:val="Standard"/>
    <w:link w:val="NurTextZchn"/>
    <w:uiPriority w:val="99"/>
    <w:semiHidden/>
    <w:unhideWhenUsed/>
    <w:rsid w:val="000F3686"/>
    <w:rPr>
      <w:rFonts w:ascii="Calibri" w:eastAsia="Calibri" w:hAnsi="Calibri"/>
      <w:sz w:val="22"/>
      <w:szCs w:val="21"/>
      <w:lang w:eastAsia="en-US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0F3686"/>
    <w:rPr>
      <w:rFonts w:ascii="Calibri" w:eastAsia="Calibri" w:hAnsi="Calibri" w:cs="Times New Roman"/>
      <w:szCs w:val="21"/>
    </w:rPr>
  </w:style>
  <w:style w:type="character" w:customStyle="1" w:styleId="apple-converted-space">
    <w:name w:val="apple-converted-space"/>
    <w:basedOn w:val="Absatz-Standardschriftart"/>
    <w:rsid w:val="007567FA"/>
  </w:style>
  <w:style w:type="paragraph" w:styleId="StandardWeb">
    <w:name w:val="Normal (Web)"/>
    <w:basedOn w:val="Standard"/>
    <w:uiPriority w:val="99"/>
    <w:semiHidden/>
    <w:unhideWhenUsed/>
    <w:rsid w:val="0095038B"/>
    <w:pPr>
      <w:spacing w:before="100" w:beforeAutospacing="1" w:after="100" w:afterAutospacing="1"/>
    </w:pPr>
    <w:rPr>
      <w:rFonts w:eastAsiaTheme="minorHAnsi"/>
    </w:rPr>
  </w:style>
  <w:style w:type="paragraph" w:customStyle="1" w:styleId="yiv1590570921msonormal">
    <w:name w:val="yiv1590570921msonormal"/>
    <w:basedOn w:val="Standard"/>
    <w:rsid w:val="00EA6E09"/>
    <w:pPr>
      <w:spacing w:before="100" w:beforeAutospacing="1" w:after="100" w:afterAutospacing="1"/>
    </w:pPr>
    <w:rPr>
      <w:rFonts w:eastAsiaTheme="minorHAnsi"/>
      <w:lang w:val="de-AT"/>
    </w:rPr>
  </w:style>
  <w:style w:type="paragraph" w:customStyle="1" w:styleId="EinfAbs">
    <w:name w:val="[Einf. Abs.]"/>
    <w:basedOn w:val="Standard"/>
    <w:uiPriority w:val="99"/>
    <w:rsid w:val="00724FE5"/>
    <w:pPr>
      <w:autoSpaceDE w:val="0"/>
      <w:autoSpaceDN w:val="0"/>
      <w:adjustRightInd w:val="0"/>
      <w:spacing w:line="288" w:lineRule="auto"/>
      <w:textAlignment w:val="center"/>
    </w:pPr>
    <w:rPr>
      <w:rFonts w:ascii="Times" w:eastAsiaTheme="minorHAnsi" w:hAnsi="Times" w:cs="Times"/>
      <w:color w:val="000000"/>
      <w:lang w:eastAsia="en-US"/>
    </w:rPr>
  </w:style>
  <w:style w:type="character" w:styleId="NichtaufgelsteErwhnung">
    <w:name w:val="Unresolved Mention"/>
    <w:basedOn w:val="Absatz-Standardschriftart"/>
    <w:uiPriority w:val="99"/>
    <w:rsid w:val="00957D19"/>
    <w:rPr>
      <w:color w:val="605E5C"/>
      <w:shd w:val="clear" w:color="auto" w:fill="E1DFDD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DC50CB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unhideWhenUsed/>
    <w:rsid w:val="00DC50CB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rsid w:val="00DC50CB"/>
    <w:rPr>
      <w:rFonts w:ascii="Times New Roman" w:eastAsia="Times New Roman" w:hAnsi="Times New Roman" w:cs="Times New Roman"/>
      <w:sz w:val="20"/>
      <w:szCs w:val="20"/>
      <w:lang w:eastAsia="de-D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DC50CB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DC50CB"/>
    <w:rPr>
      <w:rFonts w:ascii="Times New Roman" w:eastAsia="Times New Roman" w:hAnsi="Times New Roman" w:cs="Times New Roman"/>
      <w:b/>
      <w:bCs/>
      <w:sz w:val="20"/>
      <w:szCs w:val="20"/>
      <w:lang w:eastAsia="de-DE"/>
    </w:rPr>
  </w:style>
  <w:style w:type="character" w:styleId="Fett">
    <w:name w:val="Strong"/>
    <w:basedOn w:val="Absatz-Standardschriftart"/>
    <w:uiPriority w:val="22"/>
    <w:qFormat/>
    <w:rsid w:val="00380B01"/>
    <w:rPr>
      <w:b/>
      <w:bCs/>
    </w:rPr>
  </w:style>
  <w:style w:type="paragraph" w:styleId="Untertitel">
    <w:name w:val="Subtitle"/>
    <w:basedOn w:val="Standard"/>
    <w:next w:val="Standard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28295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517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884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4816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vana.moser@sennerei-zillertal.at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1.xml"/><Relationship Id="rId5" Type="http://schemas.openxmlformats.org/officeDocument/2006/relationships/footnotes" Target="footnotes.xml"/><Relationship Id="rId10" Type="http://schemas.openxmlformats.org/officeDocument/2006/relationships/hyperlink" Target="https://bit.ly/3eGw3AM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e.tl/t-cNDDni8Qhg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B38/gE2X/NA9/CpW/2klYkYnj4w==">CgMxLjA4AHIhMWtZNGtwOUNnS1F3QS1jb1dqOEQ4V213Nlo3R2hjVjMx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287</Words>
  <Characters>1809</Characters>
  <Application>Microsoft Office Word</Application>
  <DocSecurity>0</DocSecurity>
  <Lines>15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Empfang</dc:creator>
  <cp:lastModifiedBy>Ivana Moser - Erlebnissennerei Zillertal</cp:lastModifiedBy>
  <cp:revision>61</cp:revision>
  <cp:lastPrinted>2024-06-24T09:20:00Z</cp:lastPrinted>
  <dcterms:created xsi:type="dcterms:W3CDTF">2024-06-19T08:45:00Z</dcterms:created>
  <dcterms:modified xsi:type="dcterms:W3CDTF">2025-09-30T12:25:00Z</dcterms:modified>
</cp:coreProperties>
</file>